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2D" w:rsidRPr="00027742" w:rsidRDefault="00EF3B2D" w:rsidP="00EF3B2D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VitalBuf</w:t>
      </w:r>
    </w:p>
    <w:p w:rsidR="00EF3B2D" w:rsidRDefault="00EF3B2D" w:rsidP="00EF3B2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caps/>
          <w:lang w:eastAsia="cs-CZ"/>
        </w:rPr>
      </w:pPr>
      <w:r w:rsidRPr="00EF3B2D">
        <w:rPr>
          <w:rFonts w:ascii="Calibri" w:eastAsia="Times New Roman" w:hAnsi="Calibri" w:cs="Calibri"/>
          <w:caps/>
          <w:lang w:eastAsia="cs-CZ"/>
        </w:rPr>
        <w:t>Vícesložkový</w:t>
      </w:r>
      <w:r w:rsidR="00C70A65">
        <w:rPr>
          <w:rFonts w:ascii="Calibri" w:eastAsia="Times New Roman" w:hAnsi="Calibri" w:cs="Calibri"/>
          <w:caps/>
          <w:lang w:eastAsia="cs-CZ"/>
        </w:rPr>
        <w:t xml:space="preserve"> přípravek</w:t>
      </w:r>
      <w:r w:rsidRPr="00EF3B2D">
        <w:rPr>
          <w:rFonts w:ascii="Calibri" w:eastAsia="Times New Roman" w:hAnsi="Calibri" w:cs="Calibri"/>
          <w:caps/>
          <w:lang w:eastAsia="cs-CZ"/>
        </w:rPr>
        <w:t xml:space="preserve"> určený na úpravu ph bachoru pro vysokoprodukční dojnice s výskytem bachorové acidózy.</w:t>
      </w:r>
    </w:p>
    <w:p w:rsidR="00EF3B2D" w:rsidRDefault="00EF3B2D" w:rsidP="00EF3B2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caps/>
          <w:lang w:eastAsia="cs-CZ"/>
        </w:rPr>
      </w:pPr>
    </w:p>
    <w:p w:rsidR="00EF3B2D" w:rsidRPr="00EF3B2D" w:rsidRDefault="00EF3B2D" w:rsidP="00EF3B2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caps/>
          <w:lang w:eastAsia="cs-CZ"/>
        </w:rPr>
      </w:pPr>
    </w:p>
    <w:p w:rsidR="00EF3B2D" w:rsidRDefault="00EF3B2D" w:rsidP="002A4756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2A4756">
        <w:rPr>
          <w:rFonts w:ascii="Arial" w:hAnsi="Arial" w:cs="Arial"/>
          <w:b/>
          <w:color w:val="222222"/>
          <w:shd w:val="clear" w:color="auto" w:fill="F8F9FA"/>
        </w:rPr>
        <w:t>PROČ ZVOLIT  VITALBUF</w:t>
      </w:r>
    </w:p>
    <w:p w:rsidR="00976526" w:rsidRPr="002A4756" w:rsidRDefault="00976526" w:rsidP="002A4756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</w:p>
    <w:p w:rsidR="00EF3B2D" w:rsidRPr="002A4756" w:rsidRDefault="00C70A65" w:rsidP="002A475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Vitalbuf je ideální pro použití v produkčních systémech, kde užitkovost je zásadní.</w:t>
      </w:r>
    </w:p>
    <w:p w:rsidR="00C70A65" w:rsidRPr="002A4756" w:rsidRDefault="00C70A65" w:rsidP="002A475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Dávky u vysoko produkčních dojnic mohou ča</w:t>
      </w:r>
      <w:r w:rsidR="00976526">
        <w:rPr>
          <w:rFonts w:ascii="Arial" w:hAnsi="Arial" w:cs="Arial"/>
          <w:color w:val="222222"/>
          <w:shd w:val="clear" w:color="auto" w:fill="F8F9FA"/>
        </w:rPr>
        <w:t>sto vést k dramatickým výkyvům</w:t>
      </w:r>
      <w:r w:rsidRPr="002A4756">
        <w:rPr>
          <w:rFonts w:ascii="Arial" w:hAnsi="Arial" w:cs="Arial"/>
          <w:color w:val="222222"/>
          <w:shd w:val="clear" w:color="auto" w:fill="F8F9FA"/>
        </w:rPr>
        <w:t xml:space="preserve"> pH bachoru a k velkým rozdílům v rovnováze kyselin u mléčných krav a u výkrmových kategorií a to může vést ke sníže</w:t>
      </w:r>
      <w:r w:rsidR="00411D5B">
        <w:rPr>
          <w:rFonts w:ascii="Arial" w:hAnsi="Arial" w:cs="Arial"/>
          <w:color w:val="222222"/>
          <w:shd w:val="clear" w:color="auto" w:fill="F8F9FA"/>
        </w:rPr>
        <w:t>ní mléčné produkce, snížení kvality</w:t>
      </w:r>
      <w:r w:rsidRPr="002A4756">
        <w:rPr>
          <w:rFonts w:ascii="Arial" w:hAnsi="Arial" w:cs="Arial"/>
          <w:color w:val="222222"/>
          <w:shd w:val="clear" w:color="auto" w:fill="F8F9FA"/>
        </w:rPr>
        <w:t xml:space="preserve"> mléka, k acidóze a ke kulhání.</w:t>
      </w:r>
    </w:p>
    <w:p w:rsidR="00C70A65" w:rsidRPr="002A4756" w:rsidRDefault="00C70A65" w:rsidP="002A475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 xml:space="preserve">Kombinace pufrových činitelů ve Vitalbufu okamžitě působí rychlou neutralizací na jakékoliv </w:t>
      </w:r>
      <w:r w:rsidR="00411D5B">
        <w:rPr>
          <w:rFonts w:ascii="Arial" w:hAnsi="Arial" w:cs="Arial"/>
          <w:color w:val="222222"/>
          <w:shd w:val="clear" w:color="auto" w:fill="F8F9FA"/>
        </w:rPr>
        <w:t>překyselení</w:t>
      </w:r>
      <w:r w:rsidR="00DD3D40" w:rsidRPr="002A4756">
        <w:rPr>
          <w:rFonts w:ascii="Arial" w:hAnsi="Arial" w:cs="Arial"/>
          <w:color w:val="222222"/>
          <w:shd w:val="clear" w:color="auto" w:fill="F8F9FA"/>
        </w:rPr>
        <w:t>, stejně tak v boji proti produkci kyselin během fermentace.</w:t>
      </w:r>
      <w:r w:rsidR="00EF102D" w:rsidRPr="002A4756">
        <w:rPr>
          <w:rFonts w:ascii="Arial" w:hAnsi="Arial" w:cs="Arial"/>
          <w:color w:val="222222"/>
          <w:shd w:val="clear" w:color="auto" w:fill="F8F9FA"/>
        </w:rPr>
        <w:t xml:space="preserve"> Udržování stabilního pH bachoru podporuje užitkovost krav snížením střevních poruch, které jsou obvykle spojeny s vysoce fermentovanými a </w:t>
      </w:r>
      <w:r w:rsidR="00411D5B">
        <w:rPr>
          <w:rFonts w:ascii="Arial" w:hAnsi="Arial" w:cs="Arial"/>
          <w:color w:val="222222"/>
          <w:shd w:val="clear" w:color="auto" w:fill="F8F9FA"/>
        </w:rPr>
        <w:t>s vysoce koncentrovanými</w:t>
      </w:r>
      <w:r w:rsidR="00EF102D" w:rsidRPr="002A4756">
        <w:rPr>
          <w:rFonts w:ascii="Arial" w:hAnsi="Arial" w:cs="Arial"/>
          <w:color w:val="222222"/>
          <w:shd w:val="clear" w:color="auto" w:fill="F8F9FA"/>
        </w:rPr>
        <w:t xml:space="preserve"> krmivy.</w:t>
      </w:r>
    </w:p>
    <w:p w:rsidR="00EF3B2D" w:rsidRPr="002A4756" w:rsidRDefault="00EF3B2D" w:rsidP="002A475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EF3B2D" w:rsidRDefault="00EF3B2D" w:rsidP="002A4756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2A4756">
        <w:rPr>
          <w:rFonts w:ascii="Arial" w:hAnsi="Arial" w:cs="Arial"/>
          <w:b/>
          <w:color w:val="222222"/>
          <w:shd w:val="clear" w:color="auto" w:fill="F8F9FA"/>
        </w:rPr>
        <w:t xml:space="preserve">VÝHODY </w:t>
      </w:r>
    </w:p>
    <w:p w:rsidR="00976526" w:rsidRPr="002A4756" w:rsidRDefault="00976526" w:rsidP="002A4756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</w:p>
    <w:p w:rsidR="00EF102D" w:rsidRPr="002A4756" w:rsidRDefault="00EF102D" w:rsidP="002A475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Multifunkční pufry</w:t>
      </w:r>
    </w:p>
    <w:p w:rsidR="00EF3B2D" w:rsidRPr="002A4756" w:rsidRDefault="00EF102D" w:rsidP="002A475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Unikátní kombinace rychl</w:t>
      </w:r>
      <w:r w:rsidR="00411D5B">
        <w:rPr>
          <w:rFonts w:ascii="Arial" w:hAnsi="Arial" w:cs="Arial"/>
          <w:color w:val="222222"/>
          <w:shd w:val="clear" w:color="auto" w:fill="F8F9FA"/>
        </w:rPr>
        <w:t>e</w:t>
      </w:r>
      <w:r w:rsidRPr="002A4756">
        <w:rPr>
          <w:rFonts w:ascii="Arial" w:hAnsi="Arial" w:cs="Arial"/>
          <w:color w:val="222222"/>
          <w:shd w:val="clear" w:color="auto" w:fill="F8F9FA"/>
        </w:rPr>
        <w:t xml:space="preserve"> a dlouhodobě působících látek</w:t>
      </w:r>
    </w:p>
    <w:p w:rsidR="00EF102D" w:rsidRPr="002A4756" w:rsidRDefault="00EF102D" w:rsidP="002A475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 xml:space="preserve">Pomáhá předcházet snížení pH bachoru jako reakci na </w:t>
      </w:r>
      <w:r w:rsidR="00411D5B">
        <w:rPr>
          <w:rFonts w:ascii="Arial" w:hAnsi="Arial" w:cs="Arial"/>
          <w:color w:val="222222"/>
          <w:shd w:val="clear" w:color="auto" w:fill="F8F9FA"/>
        </w:rPr>
        <w:t>překyselení</w:t>
      </w:r>
    </w:p>
    <w:p w:rsidR="00EF102D" w:rsidRPr="002A4756" w:rsidRDefault="00EF102D" w:rsidP="002A475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Podporuje stabilní prostředí bachoru a mikrobiální aktivitu</w:t>
      </w:r>
    </w:p>
    <w:p w:rsidR="00EF3B2D" w:rsidRPr="002A4756" w:rsidRDefault="00411D5B" w:rsidP="002A475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vytvořit ideálně</w:t>
      </w:r>
      <w:r w:rsidR="002A4756" w:rsidRPr="002A4756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976526">
        <w:rPr>
          <w:rFonts w:ascii="Arial" w:hAnsi="Arial" w:cs="Arial"/>
          <w:color w:val="222222"/>
          <w:shd w:val="clear" w:color="auto" w:fill="F8F9FA"/>
        </w:rPr>
        <w:t>vybalancovanou</w:t>
      </w:r>
      <w:r w:rsidR="002A4756" w:rsidRPr="002A4756">
        <w:rPr>
          <w:rFonts w:ascii="Arial" w:hAnsi="Arial" w:cs="Arial"/>
          <w:color w:val="222222"/>
          <w:shd w:val="clear" w:color="auto" w:fill="F8F9FA"/>
        </w:rPr>
        <w:t xml:space="preserve"> kyselinu</w:t>
      </w:r>
    </w:p>
    <w:p w:rsidR="002A4756" w:rsidRPr="002A4756" w:rsidRDefault="002A4756" w:rsidP="002A4756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Podporuje mléčné složky</w:t>
      </w:r>
    </w:p>
    <w:p w:rsidR="002A4756" w:rsidRPr="002A4756" w:rsidRDefault="002A4756" w:rsidP="002A475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Podporuje podmínky pro vznik vyššího podílu tuku v mléce</w:t>
      </w:r>
    </w:p>
    <w:p w:rsidR="002A4756" w:rsidRPr="002A4756" w:rsidRDefault="002A4756" w:rsidP="002A475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Bojuje s kyselinou během fermentace</w:t>
      </w:r>
    </w:p>
    <w:p w:rsidR="002A4756" w:rsidRPr="002A4756" w:rsidRDefault="002A4756" w:rsidP="002A4756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Zlepšuje střevní mikroflóru</w:t>
      </w:r>
    </w:p>
    <w:p w:rsidR="002A4756" w:rsidRPr="002A4756" w:rsidRDefault="002A4756" w:rsidP="002A475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Pomáhá snížit výskyt acidóz a kulhání</w:t>
      </w:r>
    </w:p>
    <w:p w:rsidR="002A4756" w:rsidRPr="002A4756" w:rsidRDefault="002A4756" w:rsidP="002A475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2A4756">
        <w:rPr>
          <w:rFonts w:ascii="Arial" w:hAnsi="Arial" w:cs="Arial"/>
          <w:color w:val="222222"/>
          <w:shd w:val="clear" w:color="auto" w:fill="F8F9FA"/>
        </w:rPr>
        <w:t>Stabilizuje prostředí bachoru, čímž stimuluje příjem krmiva</w:t>
      </w:r>
    </w:p>
    <w:p w:rsidR="002A4756" w:rsidRPr="002A4756" w:rsidRDefault="002A4756" w:rsidP="002A4756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</w:p>
    <w:p w:rsidR="00EF3B2D" w:rsidRDefault="00EF3B2D" w:rsidP="002A4756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 w:rsidRPr="002A4756">
        <w:rPr>
          <w:rFonts w:ascii="Arial" w:hAnsi="Arial" w:cs="Arial"/>
          <w:b/>
          <w:color w:val="222222"/>
          <w:shd w:val="clear" w:color="auto" w:fill="F8F9FA"/>
        </w:rPr>
        <w:t>JAK TO FUNGUJE</w:t>
      </w:r>
    </w:p>
    <w:p w:rsidR="00976526" w:rsidRPr="002A4756" w:rsidRDefault="00976526" w:rsidP="002A4756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</w:p>
    <w:p w:rsidR="00EF3B2D" w:rsidRDefault="002A4756" w:rsidP="002A475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Vitalbuf pracuje s kombinací rychle působících pufrových činidel, které zamezují dopadu</w:t>
      </w:r>
      <w:r w:rsidR="005D594C">
        <w:rPr>
          <w:rFonts w:ascii="Arial" w:hAnsi="Arial" w:cs="Arial"/>
          <w:color w:val="222222"/>
          <w:shd w:val="clear" w:color="auto" w:fill="F8F9FA"/>
        </w:rPr>
        <w:t xml:space="preserve"> působení kyseliny, jako je kyselina mléčná, pracující po boku pomalu působících pufrujících činidel, které neutralizují kyseliny </w:t>
      </w:r>
      <w:r w:rsidR="00AE6434">
        <w:rPr>
          <w:rFonts w:ascii="Arial" w:hAnsi="Arial" w:cs="Arial"/>
          <w:color w:val="222222"/>
          <w:shd w:val="clear" w:color="auto" w:fill="F8F9FA"/>
        </w:rPr>
        <w:t xml:space="preserve">uvolněné </w:t>
      </w:r>
      <w:r w:rsidR="005D594C">
        <w:rPr>
          <w:rFonts w:ascii="Arial" w:hAnsi="Arial" w:cs="Arial"/>
          <w:color w:val="222222"/>
          <w:shd w:val="clear" w:color="auto" w:fill="F8F9FA"/>
        </w:rPr>
        <w:t>z fermentovaných uhlohydrátů</w:t>
      </w:r>
      <w:r w:rsidR="00AE6434">
        <w:rPr>
          <w:rFonts w:ascii="Arial" w:hAnsi="Arial" w:cs="Arial"/>
          <w:color w:val="222222"/>
          <w:shd w:val="clear" w:color="auto" w:fill="F8F9FA"/>
        </w:rPr>
        <w:t xml:space="preserve">, </w:t>
      </w:r>
      <w:r w:rsidR="00976526">
        <w:rPr>
          <w:rFonts w:ascii="Arial" w:hAnsi="Arial" w:cs="Arial"/>
          <w:color w:val="222222"/>
          <w:shd w:val="clear" w:color="auto" w:fill="F8F9FA"/>
        </w:rPr>
        <w:t>které</w:t>
      </w:r>
      <w:r w:rsidR="00AE6434">
        <w:rPr>
          <w:rFonts w:ascii="Arial" w:hAnsi="Arial" w:cs="Arial"/>
          <w:color w:val="222222"/>
          <w:shd w:val="clear" w:color="auto" w:fill="F8F9FA"/>
        </w:rPr>
        <w:t xml:space="preserve"> jsou tráveny v bachoru. Tyto příznivé podmínky v bachoru pomáhají vytvářet vyšší hladiny mléčných komponentů, zejména tuku, a snižují výskyt zdravotních problémů jako je acidóza a kulhání. </w:t>
      </w:r>
    </w:p>
    <w:p w:rsidR="00AE6434" w:rsidRDefault="00AE6434" w:rsidP="002A475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Směs esenciálních olejů ve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Vitalbufu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podporuje lepší </w:t>
      </w:r>
      <w:r w:rsidR="00411D5B">
        <w:rPr>
          <w:rFonts w:ascii="Arial" w:hAnsi="Arial" w:cs="Arial"/>
          <w:color w:val="222222"/>
          <w:shd w:val="clear" w:color="auto" w:fill="F8F9FA"/>
        </w:rPr>
        <w:t>krmné návyky</w:t>
      </w:r>
      <w:r>
        <w:rPr>
          <w:rFonts w:ascii="Arial" w:hAnsi="Arial" w:cs="Arial"/>
          <w:color w:val="222222"/>
          <w:shd w:val="clear" w:color="auto" w:fill="F8F9FA"/>
        </w:rPr>
        <w:t xml:space="preserve">, slinění a </w:t>
      </w:r>
      <w:r w:rsidR="00723316">
        <w:rPr>
          <w:rFonts w:ascii="Arial" w:hAnsi="Arial" w:cs="Arial"/>
          <w:color w:val="222222"/>
          <w:shd w:val="clear" w:color="auto" w:fill="F8F9FA"/>
        </w:rPr>
        <w:t xml:space="preserve">mění fermentační profil v bachoru, který může pomoci při omezování rychlého poklesu pH v bachoru, vytváří stabilní prostředí </w:t>
      </w:r>
      <w:r w:rsidR="00976526">
        <w:rPr>
          <w:rFonts w:ascii="Arial" w:hAnsi="Arial" w:cs="Arial"/>
          <w:color w:val="222222"/>
          <w:shd w:val="clear" w:color="auto" w:fill="F8F9FA"/>
        </w:rPr>
        <w:t>a tím</w:t>
      </w:r>
      <w:r w:rsidR="00723316">
        <w:rPr>
          <w:rFonts w:ascii="Arial" w:hAnsi="Arial" w:cs="Arial"/>
          <w:color w:val="222222"/>
          <w:shd w:val="clear" w:color="auto" w:fill="F8F9FA"/>
        </w:rPr>
        <w:t xml:space="preserve"> stimuluje příjem krmiva.</w:t>
      </w:r>
    </w:p>
    <w:p w:rsidR="002A4756" w:rsidRDefault="002A4756" w:rsidP="002A475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2A4756" w:rsidRPr="002A4756" w:rsidRDefault="002A4756" w:rsidP="002A475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EF3B2D" w:rsidRDefault="00EF3B2D" w:rsidP="00723316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 w:rsidRPr="00976526">
        <w:rPr>
          <w:rFonts w:ascii="Arial" w:hAnsi="Arial" w:cs="Arial"/>
          <w:b/>
          <w:color w:val="222222"/>
          <w:shd w:val="clear" w:color="auto" w:fill="F8F9FA"/>
        </w:rPr>
        <w:t xml:space="preserve">NÁVOD KE KRMENÍ </w:t>
      </w:r>
    </w:p>
    <w:p w:rsidR="00976526" w:rsidRPr="00976526" w:rsidRDefault="00976526" w:rsidP="0072331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723316" w:rsidRPr="00976526" w:rsidRDefault="00723316" w:rsidP="0072331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 w:rsidRPr="00976526">
        <w:rPr>
          <w:rFonts w:ascii="Arial" w:hAnsi="Arial" w:cs="Arial"/>
        </w:rPr>
        <w:t xml:space="preserve">Vitalbuf </w:t>
      </w:r>
      <w:r w:rsidRPr="00976526">
        <w:rPr>
          <w:rFonts w:ascii="Arial" w:hAnsi="Arial" w:cs="Arial"/>
          <w:color w:val="222222"/>
          <w:shd w:val="clear" w:color="auto" w:fill="F8F9FA"/>
        </w:rPr>
        <w:t xml:space="preserve">může být </w:t>
      </w:r>
      <w:r w:rsidR="00976526" w:rsidRPr="00976526">
        <w:rPr>
          <w:rFonts w:ascii="Arial" w:hAnsi="Arial" w:cs="Arial"/>
          <w:color w:val="222222"/>
          <w:shd w:val="clear" w:color="auto" w:fill="F8F9FA"/>
        </w:rPr>
        <w:t>přidáván</w:t>
      </w:r>
      <w:r w:rsidRPr="00976526">
        <w:rPr>
          <w:rFonts w:ascii="Arial" w:hAnsi="Arial" w:cs="Arial"/>
          <w:color w:val="222222"/>
          <w:shd w:val="clear" w:color="auto" w:fill="F8F9FA"/>
        </w:rPr>
        <w:t xml:space="preserve"> jako součást krmné dávky nebo jako doplněk</w:t>
      </w:r>
    </w:p>
    <w:p w:rsidR="00EF3B2D" w:rsidRPr="00976526" w:rsidRDefault="00723316" w:rsidP="0072331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76526">
        <w:rPr>
          <w:rFonts w:ascii="Arial" w:hAnsi="Arial" w:cs="Arial"/>
        </w:rPr>
        <w:t xml:space="preserve">Zkrmujte v množství 100-150g/ks/den. V období vysokého </w:t>
      </w:r>
      <w:r w:rsidR="004A66D1">
        <w:rPr>
          <w:rFonts w:ascii="Arial" w:hAnsi="Arial" w:cs="Arial"/>
        </w:rPr>
        <w:t>překyselení</w:t>
      </w:r>
      <w:r w:rsidRPr="00976526">
        <w:rPr>
          <w:rFonts w:ascii="Arial" w:hAnsi="Arial" w:cs="Arial"/>
        </w:rPr>
        <w:t xml:space="preserve"> nebo na začátku krmení je doporučeno zkrmovat 200g/ks/den a poté snížit dávku dle reakce zvířete.</w:t>
      </w:r>
    </w:p>
    <w:p w:rsidR="00FC219B" w:rsidRPr="00976526" w:rsidRDefault="00723316" w:rsidP="0097652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76526">
        <w:rPr>
          <w:rFonts w:ascii="Arial" w:hAnsi="Arial" w:cs="Arial"/>
        </w:rPr>
        <w:t>Vitalbuf by neměl být zkrmován chovným jehňatům (magnesium), telatům býčků (magnesium), výkrmovým býkům (magnesium) a zasušeným kravám (sodík).</w:t>
      </w:r>
      <w:bookmarkStart w:id="0" w:name="_GoBack"/>
      <w:bookmarkEnd w:id="0"/>
    </w:p>
    <w:sectPr w:rsidR="00FC219B" w:rsidRPr="0097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FA1"/>
    <w:multiLevelType w:val="hybridMultilevel"/>
    <w:tmpl w:val="DE7CD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B2071"/>
    <w:multiLevelType w:val="hybridMultilevel"/>
    <w:tmpl w:val="75E8A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425B6"/>
    <w:multiLevelType w:val="hybridMultilevel"/>
    <w:tmpl w:val="F3E64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A4713"/>
    <w:multiLevelType w:val="hybridMultilevel"/>
    <w:tmpl w:val="C90C4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8176F"/>
    <w:multiLevelType w:val="hybridMultilevel"/>
    <w:tmpl w:val="7946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BE"/>
    <w:rsid w:val="002022BE"/>
    <w:rsid w:val="002A4756"/>
    <w:rsid w:val="00411D5B"/>
    <w:rsid w:val="004A66D1"/>
    <w:rsid w:val="005B3F10"/>
    <w:rsid w:val="005D594C"/>
    <w:rsid w:val="00723316"/>
    <w:rsid w:val="00976526"/>
    <w:rsid w:val="00AE6434"/>
    <w:rsid w:val="00C70A65"/>
    <w:rsid w:val="00DD3D40"/>
    <w:rsid w:val="00EF102D"/>
    <w:rsid w:val="00EF3B2D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B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B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6</cp:revision>
  <dcterms:created xsi:type="dcterms:W3CDTF">2019-11-01T11:24:00Z</dcterms:created>
  <dcterms:modified xsi:type="dcterms:W3CDTF">2020-04-23T11:28:00Z</dcterms:modified>
</cp:coreProperties>
</file>